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6755" w:type="dxa"/>
        <w:tblLook w:val="00A0" w:firstRow="1" w:lastRow="0" w:firstColumn="1" w:lastColumn="0" w:noHBand="0" w:noVBand="0"/>
      </w:tblPr>
      <w:tblGrid>
        <w:gridCol w:w="2835"/>
        <w:gridCol w:w="3920"/>
      </w:tblGrid>
      <w:tr w:rsidR="00AD0BB8" w:rsidRPr="004815C6" w14:paraId="74610F89" w14:textId="77777777" w:rsidTr="00AD0BB8">
        <w:trPr>
          <w:trHeight w:val="1708"/>
        </w:trPr>
        <w:tc>
          <w:tcPr>
            <w:tcW w:w="2835" w:type="dxa"/>
            <w:vAlign w:val="center"/>
          </w:tcPr>
          <w:p w14:paraId="65F7200A" w14:textId="77777777" w:rsidR="00AD0BB8" w:rsidRPr="004815C6" w:rsidRDefault="00AD0BB8" w:rsidP="00601B74">
            <w:pPr>
              <w:pStyle w:val="Antrats"/>
              <w:spacing w:after="0"/>
              <w:jc w:val="left"/>
              <w:rPr>
                <w:rFonts w:ascii="Trebuchet MS" w:hAnsi="Trebuchet MS"/>
                <w:sz w:val="18"/>
                <w:szCs w:val="18"/>
              </w:rPr>
            </w:pPr>
            <w:bookmarkStart w:id="0" w:name="_Hlk3462446"/>
          </w:p>
        </w:tc>
        <w:tc>
          <w:tcPr>
            <w:tcW w:w="3920" w:type="dxa"/>
            <w:vAlign w:val="center"/>
          </w:tcPr>
          <w:p w14:paraId="54950802" w14:textId="77777777" w:rsidR="00AD0BB8" w:rsidRPr="004815C6" w:rsidRDefault="00AD0BB8" w:rsidP="00601B74">
            <w:pPr>
              <w:pStyle w:val="Antrats"/>
              <w:spacing w:after="0"/>
              <w:jc w:val="center"/>
              <w:rPr>
                <w:rFonts w:ascii="Trebuchet MS" w:hAnsi="Trebuchet MS"/>
                <w:sz w:val="18"/>
                <w:szCs w:val="18"/>
              </w:rPr>
            </w:pPr>
            <w:r w:rsidRPr="00843932">
              <w:rPr>
                <w:rFonts w:eastAsia="Arial Unicode MS"/>
                <w:b/>
                <w:noProof/>
                <w:color w:val="000000"/>
                <w:szCs w:val="24"/>
                <w:bdr w:val="nil"/>
              </w:rPr>
              <w:drawing>
                <wp:inline distT="0" distB="0" distL="0" distR="0" wp14:anchorId="73172934" wp14:editId="5A94B124">
                  <wp:extent cx="666750" cy="6477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750" cy="647700"/>
                          </a:xfrm>
                          <a:prstGeom prst="rect">
                            <a:avLst/>
                          </a:prstGeom>
                          <a:noFill/>
                          <a:ln>
                            <a:noFill/>
                          </a:ln>
                        </pic:spPr>
                      </pic:pic>
                    </a:graphicData>
                  </a:graphic>
                </wp:inline>
              </w:drawing>
            </w:r>
          </w:p>
        </w:tc>
      </w:tr>
    </w:tbl>
    <w:p w14:paraId="4A9E00AB" w14:textId="77777777" w:rsidR="00AD0BB8" w:rsidRPr="00990044" w:rsidRDefault="00AD0BB8" w:rsidP="00AD0BB8">
      <w:pPr>
        <w:pBdr>
          <w:top w:val="nil"/>
          <w:left w:val="nil"/>
          <w:bottom w:val="nil"/>
          <w:right w:val="nil"/>
          <w:between w:val="nil"/>
          <w:bar w:val="nil"/>
        </w:pBdr>
        <w:jc w:val="center"/>
        <w:rPr>
          <w:rFonts w:eastAsia="Arial Unicode MS"/>
          <w:b/>
          <w:bCs/>
          <w:color w:val="000000"/>
          <w:sz w:val="22"/>
          <w:szCs w:val="22"/>
          <w:bdr w:val="nil"/>
        </w:rPr>
      </w:pPr>
      <w:r w:rsidRPr="00990044">
        <w:rPr>
          <w:rFonts w:eastAsia="Arial Unicode MS"/>
          <w:b/>
          <w:bCs/>
          <w:color w:val="000000"/>
          <w:sz w:val="22"/>
          <w:szCs w:val="22"/>
          <w:bdr w:val="nil"/>
        </w:rPr>
        <w:t>VIEŠOJI ĮSTAIGA ŠIAULIŲ CENTRO POLIKLINIKA</w:t>
      </w:r>
    </w:p>
    <w:p w14:paraId="2A8C6A60" w14:textId="378B7731" w:rsidR="00AD0BB8" w:rsidRPr="00990044" w:rsidRDefault="00AD0BB8" w:rsidP="00AD0BB8">
      <w:pPr>
        <w:pBdr>
          <w:top w:val="nil"/>
          <w:left w:val="nil"/>
          <w:bottom w:val="nil"/>
          <w:right w:val="nil"/>
          <w:between w:val="nil"/>
          <w:bar w:val="nil"/>
        </w:pBdr>
        <w:jc w:val="center"/>
        <w:rPr>
          <w:rFonts w:eastAsia="Arial Unicode MS"/>
          <w:bCs/>
          <w:color w:val="000000"/>
          <w:sz w:val="18"/>
          <w:szCs w:val="18"/>
          <w:bdr w:val="nil"/>
        </w:rPr>
      </w:pPr>
      <w:r w:rsidRPr="00990044">
        <w:rPr>
          <w:rFonts w:eastAsia="Arial Unicode MS"/>
          <w:bCs/>
          <w:color w:val="000000"/>
          <w:sz w:val="18"/>
          <w:szCs w:val="18"/>
          <w:bdr w:val="nil"/>
        </w:rPr>
        <w:t>Vytauto g.101, LT-77156 Šiauliai, tel.(</w:t>
      </w:r>
      <w:r>
        <w:rPr>
          <w:rFonts w:eastAsia="Arial Unicode MS"/>
          <w:bCs/>
          <w:color w:val="000000"/>
          <w:sz w:val="18"/>
          <w:szCs w:val="18"/>
          <w:bdr w:val="nil"/>
        </w:rPr>
        <w:t>0</w:t>
      </w:r>
      <w:r w:rsidRPr="00990044">
        <w:rPr>
          <w:rFonts w:eastAsia="Arial Unicode MS"/>
          <w:bCs/>
          <w:color w:val="000000"/>
          <w:sz w:val="18"/>
          <w:szCs w:val="18"/>
          <w:bdr w:val="nil"/>
        </w:rPr>
        <w:t xml:space="preserve"> 41) 52 31 13, </w:t>
      </w:r>
      <w:proofErr w:type="spellStart"/>
      <w:r w:rsidRPr="00990044">
        <w:rPr>
          <w:rFonts w:eastAsia="Arial Unicode MS"/>
          <w:bCs/>
          <w:color w:val="000000"/>
          <w:sz w:val="18"/>
          <w:szCs w:val="18"/>
          <w:bdr w:val="nil"/>
        </w:rPr>
        <w:t>el.p</w:t>
      </w:r>
      <w:proofErr w:type="spellEnd"/>
      <w:r w:rsidRPr="00990044">
        <w:rPr>
          <w:rFonts w:eastAsia="Arial Unicode MS"/>
          <w:bCs/>
          <w:color w:val="000000"/>
          <w:sz w:val="18"/>
          <w:szCs w:val="18"/>
          <w:bdr w:val="nil"/>
        </w:rPr>
        <w:t>. info@siauliupoliklinika.lt</w:t>
      </w:r>
    </w:p>
    <w:p w14:paraId="277EE3C4" w14:textId="77777777" w:rsidR="00AD0BB8" w:rsidRDefault="00AD0BB8" w:rsidP="00AD0BB8">
      <w:pPr>
        <w:pBdr>
          <w:top w:val="nil"/>
          <w:left w:val="nil"/>
          <w:bottom w:val="nil"/>
          <w:right w:val="nil"/>
          <w:between w:val="nil"/>
          <w:bar w:val="nil"/>
        </w:pBdr>
        <w:jc w:val="center"/>
        <w:rPr>
          <w:rFonts w:eastAsia="Arial Unicode MS"/>
          <w:bCs/>
          <w:color w:val="000000"/>
          <w:sz w:val="18"/>
          <w:szCs w:val="18"/>
          <w:bdr w:val="nil"/>
        </w:rPr>
      </w:pPr>
      <w:r w:rsidRPr="00990044">
        <w:rPr>
          <w:rFonts w:eastAsia="Arial Unicode MS"/>
          <w:bCs/>
          <w:color w:val="000000"/>
          <w:sz w:val="18"/>
          <w:szCs w:val="18"/>
          <w:bdr w:val="nil"/>
        </w:rPr>
        <w:t>Duomenys kaupiami ir saugomi Juridinių asmenų registre, kodas 145370959</w:t>
      </w:r>
    </w:p>
    <w:p w14:paraId="49F4A33B" w14:textId="77777777" w:rsidR="00AD0BB8" w:rsidRPr="00D646FA" w:rsidRDefault="00AD0BB8" w:rsidP="00AD0BB8">
      <w:pPr>
        <w:pBdr>
          <w:top w:val="nil"/>
          <w:left w:val="nil"/>
          <w:bottom w:val="nil"/>
          <w:right w:val="nil"/>
          <w:between w:val="nil"/>
          <w:bar w:val="nil"/>
        </w:pBdr>
        <w:jc w:val="center"/>
        <w:rPr>
          <w:rFonts w:eastAsia="Arial Unicode MS"/>
          <w:bCs/>
          <w:color w:val="000000"/>
          <w:sz w:val="18"/>
          <w:szCs w:val="18"/>
          <w:bdr w:val="nil"/>
        </w:rPr>
      </w:pPr>
      <w:r>
        <w:rPr>
          <w:rFonts w:eastAsia="Arial Unicode MS"/>
          <w:bCs/>
          <w:color w:val="000000"/>
          <w:sz w:val="18"/>
          <w:szCs w:val="18"/>
          <w:bdr w:val="nil"/>
        </w:rPr>
        <w:t>___________________________________________________________________</w:t>
      </w:r>
    </w:p>
    <w:p w14:paraId="4926DDC8" w14:textId="77777777" w:rsidR="00AD0BB8" w:rsidRPr="004815C6" w:rsidRDefault="00AD0BB8" w:rsidP="00AD0BB8">
      <w:pPr>
        <w:pStyle w:val="Pagrindinistekstas"/>
        <w:suppressAutoHyphens/>
        <w:jc w:val="center"/>
        <w:rPr>
          <w:rFonts w:ascii="Trebuchet MS" w:hAnsi="Trebuchet MS"/>
          <w:b/>
          <w:sz w:val="22"/>
          <w:lang w:eastAsia="lt-LT"/>
        </w:rPr>
      </w:pPr>
    </w:p>
    <w:p w14:paraId="0EC4759F" w14:textId="0162E5FD" w:rsidR="00B25956" w:rsidRPr="00267320" w:rsidRDefault="00AD0BB8" w:rsidP="00B25956">
      <w:pPr>
        <w:ind w:right="-11" w:firstLine="4820"/>
        <w:jc w:val="both"/>
        <w:rPr>
          <w:color w:val="000000" w:themeColor="text1"/>
        </w:rPr>
      </w:pPr>
      <w:r>
        <w:rPr>
          <w:noProof/>
        </w:rPr>
        <w:drawing>
          <wp:inline distT="0" distB="0" distL="0" distR="0" wp14:anchorId="4A1DC4F2" wp14:editId="023715E3">
            <wp:extent cx="1950250" cy="476250"/>
            <wp:effectExtent l="0" t="0" r="0" b="0"/>
            <wp:docPr id="1914595153"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r w:rsidR="00B25956" w:rsidRPr="00267320">
        <w:rPr>
          <w:color w:val="000000" w:themeColor="text1"/>
          <w:sz w:val="22"/>
          <w:szCs w:val="22"/>
        </w:rPr>
        <w:t xml:space="preserve">   </w:t>
      </w:r>
      <w:bookmarkStart w:id="1" w:name="_Hlk534620743"/>
      <w:r w:rsidR="00B25956"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56AA79F3" w14:textId="77777777" w:rsidR="00672FA2" w:rsidRDefault="00672FA2" w:rsidP="00A1533B">
      <w:pPr>
        <w:tabs>
          <w:tab w:val="right" w:leader="underscore" w:pos="8505"/>
        </w:tabs>
        <w:jc w:val="center"/>
        <w:rPr>
          <w:b/>
          <w:bCs/>
          <w:iCs/>
          <w:color w:val="000000" w:themeColor="text1"/>
        </w:rPr>
      </w:pPr>
    </w:p>
    <w:p w14:paraId="30938175" w14:textId="215AFB9D" w:rsidR="00A1533B" w:rsidRPr="00267320" w:rsidRDefault="00AD0BB8" w:rsidP="00A1533B">
      <w:pPr>
        <w:jc w:val="center"/>
        <w:rPr>
          <w:color w:val="000000" w:themeColor="text1"/>
          <w:sz w:val="22"/>
          <w:szCs w:val="22"/>
        </w:rPr>
      </w:pPr>
      <w:r w:rsidRPr="00A9342A">
        <w:rPr>
          <w:b/>
          <w:bCs/>
          <w:color w:val="0A0A0A"/>
          <w:lang w:eastAsia="lt-LT"/>
        </w:rPr>
        <w:t xml:space="preserve">MAGNETO TERAPIJOS </w:t>
      </w:r>
      <w:r>
        <w:rPr>
          <w:b/>
          <w:bCs/>
          <w:color w:val="0A0A0A"/>
          <w:lang w:eastAsia="lt-LT"/>
        </w:rPr>
        <w:t>APARATAS</w:t>
      </w: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21C248B6" w14:textId="47B70808" w:rsidR="00A1533B" w:rsidRPr="00267320" w:rsidRDefault="00A1533B" w:rsidP="00A1533B">
      <w:pPr>
        <w:rPr>
          <w:color w:val="000000" w:themeColor="text1"/>
          <w:sz w:val="22"/>
          <w:szCs w:val="22"/>
        </w:rPr>
      </w:pPr>
      <w:r w:rsidRPr="00267320">
        <w:rPr>
          <w:color w:val="000000" w:themeColor="text1"/>
          <w:sz w:val="22"/>
          <w:szCs w:val="22"/>
        </w:rPr>
        <w:t xml:space="preserve">2. </w:t>
      </w:r>
      <w:r w:rsidR="00B8617E" w:rsidRPr="00267320">
        <w:rPr>
          <w:color w:val="000000" w:themeColor="text1"/>
          <w:sz w:val="22"/>
          <w:szCs w:val="22"/>
        </w:rPr>
        <w:t>Prekių t</w:t>
      </w:r>
      <w:r w:rsidRPr="00267320">
        <w:rPr>
          <w:rFonts w:eastAsia="Calibri"/>
          <w:color w:val="000000" w:themeColor="text1"/>
          <w:sz w:val="22"/>
          <w:szCs w:val="22"/>
        </w:rPr>
        <w:t>echninė specifikacija (</w:t>
      </w:r>
      <w:r w:rsidR="00267320" w:rsidRPr="00267320">
        <w:rPr>
          <w:rFonts w:eastAsia="Calibri"/>
          <w:color w:val="000000" w:themeColor="text1"/>
          <w:sz w:val="22"/>
          <w:szCs w:val="22"/>
        </w:rPr>
        <w:t>2</w:t>
      </w:r>
      <w:r w:rsidRPr="00267320">
        <w:rPr>
          <w:rFonts w:eastAsia="Calibri"/>
          <w:color w:val="000000" w:themeColor="text1"/>
          <w:sz w:val="22"/>
          <w:szCs w:val="22"/>
        </w:rPr>
        <w:t xml:space="preserve"> prieda</w:t>
      </w:r>
      <w:r w:rsidR="00267320" w:rsidRPr="00267320">
        <w:rPr>
          <w:rFonts w:eastAsia="Calibri"/>
          <w:color w:val="000000" w:themeColor="text1"/>
          <w:sz w:val="22"/>
          <w:szCs w:val="22"/>
        </w:rPr>
        <w:t>s</w:t>
      </w:r>
      <w:r w:rsidRPr="00267320">
        <w:rPr>
          <w:rFonts w:eastAsia="Calibri"/>
          <w:color w:val="000000" w:themeColor="text1"/>
          <w:sz w:val="22"/>
          <w:szCs w:val="22"/>
        </w:rPr>
        <w:t>);</w:t>
      </w:r>
    </w:p>
    <w:p w14:paraId="356C3500" w14:textId="77777777" w:rsidR="00A1533B" w:rsidRPr="00267320" w:rsidRDefault="00A1533B" w:rsidP="00A1533B">
      <w:pPr>
        <w:rPr>
          <w:color w:val="000000" w:themeColor="text1"/>
          <w:sz w:val="22"/>
          <w:szCs w:val="22"/>
          <w:lang w:eastAsia="lt-LT"/>
        </w:rPr>
      </w:pPr>
      <w:r w:rsidRPr="00267320">
        <w:rPr>
          <w:color w:val="000000" w:themeColor="text1"/>
          <w:sz w:val="22"/>
          <w:szCs w:val="22"/>
        </w:rPr>
        <w:t>3. Europos bendrasis viešųjų pirkimų dokumentas</w:t>
      </w:r>
      <w:r w:rsidRPr="00267320">
        <w:rPr>
          <w:color w:val="000000" w:themeColor="text1"/>
          <w:sz w:val="22"/>
          <w:szCs w:val="22"/>
          <w:lang w:eastAsia="lt-LT"/>
        </w:rPr>
        <w:t xml:space="preserve"> (EBVPD) </w:t>
      </w:r>
      <w:r w:rsidRPr="00267320">
        <w:rPr>
          <w:color w:val="000000" w:themeColor="text1"/>
          <w:sz w:val="22"/>
          <w:szCs w:val="22"/>
        </w:rPr>
        <w:t>(3 priedas)</w:t>
      </w:r>
      <w:r w:rsidRPr="00267320">
        <w:rPr>
          <w:color w:val="000000" w:themeColor="text1"/>
          <w:sz w:val="22"/>
          <w:szCs w:val="22"/>
          <w:lang w:eastAsia="lt-LT"/>
        </w:rPr>
        <w:t>;</w:t>
      </w:r>
    </w:p>
    <w:p w14:paraId="133A1466" w14:textId="7FB666A5" w:rsidR="00A1533B" w:rsidRPr="00267320" w:rsidRDefault="00A1533B" w:rsidP="00A1533B">
      <w:pPr>
        <w:pStyle w:val="Body2"/>
        <w:spacing w:after="0"/>
        <w:rPr>
          <w:rFonts w:cs="Times New Roman"/>
          <w:color w:val="000000" w:themeColor="text1"/>
          <w:lang w:val="lt-LT"/>
        </w:rPr>
      </w:pPr>
      <w:r w:rsidRPr="00267320">
        <w:rPr>
          <w:color w:val="000000" w:themeColor="text1"/>
        </w:rPr>
        <w:t xml:space="preserve">4.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(4 priedas</w:t>
      </w:r>
      <w:proofErr w:type="gramStart"/>
      <w:r w:rsidR="00B8617E" w:rsidRPr="00267320">
        <w:rPr>
          <w:rFonts w:eastAsia="Calibri"/>
          <w:color w:val="000000" w:themeColor="text1"/>
          <w:bdr w:val="none" w:sz="0" w:space="0" w:color="auto"/>
          <w:lang w:val="lt-LT"/>
        </w:rPr>
        <w:t>)</w:t>
      </w:r>
      <w:r w:rsidRPr="00267320">
        <w:rPr>
          <w:rFonts w:eastAsia="Calibri"/>
          <w:color w:val="000000" w:themeColor="text1"/>
          <w:bdr w:val="none" w:sz="0" w:space="0" w:color="auto"/>
          <w:lang w:val="lt-LT"/>
        </w:rPr>
        <w:t>;</w:t>
      </w:r>
      <w:proofErr w:type="gramEnd"/>
    </w:p>
    <w:p w14:paraId="362D46E6" w14:textId="771F6BA0" w:rsidR="00A1533B" w:rsidRPr="00267320" w:rsidRDefault="00A1533B" w:rsidP="00A1533B">
      <w:pPr>
        <w:rPr>
          <w:color w:val="000000" w:themeColor="text1"/>
          <w:sz w:val="22"/>
          <w:szCs w:val="22"/>
        </w:rPr>
      </w:pPr>
      <w:r w:rsidRPr="00267320">
        <w:rPr>
          <w:color w:val="000000" w:themeColor="text1"/>
          <w:sz w:val="22"/>
          <w:szCs w:val="22"/>
          <w:lang w:eastAsia="lt-LT"/>
        </w:rPr>
        <w:t>5.</w:t>
      </w:r>
      <w:r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Pr="00267320">
        <w:rPr>
          <w:color w:val="000000" w:themeColor="text1"/>
          <w:sz w:val="22"/>
          <w:szCs w:val="22"/>
        </w:rPr>
        <w:t>(5 priedas);</w:t>
      </w:r>
    </w:p>
    <w:p w14:paraId="78BB5A80" w14:textId="529C2349" w:rsidR="00F06924" w:rsidRPr="00267320" w:rsidRDefault="00F06924" w:rsidP="00F06924">
      <w:pPr>
        <w:rPr>
          <w:rFonts w:eastAsia="Calibri"/>
          <w:b/>
          <w:color w:val="000000" w:themeColor="text1"/>
          <w:sz w:val="22"/>
          <w:szCs w:val="22"/>
        </w:rPr>
      </w:pPr>
      <w:r w:rsidRPr="00267320">
        <w:rPr>
          <w:color w:val="000000" w:themeColor="text1"/>
          <w:sz w:val="22"/>
          <w:szCs w:val="22"/>
        </w:rPr>
        <w:t xml:space="preserve">6. </w:t>
      </w:r>
      <w:r w:rsidR="009B744A" w:rsidRPr="00267320">
        <w:rPr>
          <w:rFonts w:eastAsia="Calibri"/>
          <w:bCs/>
          <w:color w:val="000000" w:themeColor="text1"/>
          <w:sz w:val="22"/>
          <w:szCs w:val="22"/>
        </w:rPr>
        <w:t>D</w:t>
      </w:r>
      <w:r w:rsidRPr="00267320">
        <w:rPr>
          <w:rFonts w:eastAsia="Calibri"/>
          <w:bCs/>
          <w:color w:val="000000" w:themeColor="text1"/>
          <w:sz w:val="22"/>
          <w:szCs w:val="22"/>
        </w:rPr>
        <w:t>eklaracija dėl tiekėjo atsakingų asmenų (6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736A037F"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AD0BB8" w:rsidRPr="00D646FA">
        <w:rPr>
          <w:lang w:eastAsia="zh-CN"/>
        </w:rPr>
        <w:t>Viešoji</w:t>
      </w:r>
      <w:proofErr w:type="spellEnd"/>
      <w:r w:rsidR="00AD0BB8" w:rsidRPr="00D646FA">
        <w:rPr>
          <w:lang w:eastAsia="zh-CN"/>
        </w:rPr>
        <w:t xml:space="preserve"> </w:t>
      </w:r>
      <w:proofErr w:type="spellStart"/>
      <w:r w:rsidR="00AD0BB8" w:rsidRPr="00D646FA">
        <w:rPr>
          <w:lang w:eastAsia="zh-CN"/>
        </w:rPr>
        <w:t>įstaiga</w:t>
      </w:r>
      <w:proofErr w:type="spellEnd"/>
      <w:r w:rsidR="00AD0BB8" w:rsidRPr="00D646FA">
        <w:rPr>
          <w:lang w:eastAsia="zh-CN"/>
        </w:rPr>
        <w:t xml:space="preserve"> </w:t>
      </w:r>
      <w:proofErr w:type="spellStart"/>
      <w:r w:rsidR="00AD0BB8">
        <w:rPr>
          <w:lang w:eastAsia="zh-CN"/>
        </w:rPr>
        <w:t>Šiaulių</w:t>
      </w:r>
      <w:proofErr w:type="spellEnd"/>
      <w:r w:rsidR="00AD0BB8">
        <w:rPr>
          <w:lang w:eastAsia="zh-CN"/>
        </w:rPr>
        <w:t xml:space="preserve"> </w:t>
      </w:r>
      <w:proofErr w:type="spellStart"/>
      <w:r w:rsidR="00AD0BB8">
        <w:rPr>
          <w:lang w:eastAsia="zh-CN"/>
        </w:rPr>
        <w:t>centro</w:t>
      </w:r>
      <w:proofErr w:type="spellEnd"/>
      <w:r w:rsidR="00AD0BB8">
        <w:rPr>
          <w:lang w:eastAsia="zh-CN"/>
        </w:rPr>
        <w:t xml:space="preserve"> </w:t>
      </w:r>
      <w:proofErr w:type="spellStart"/>
      <w:r w:rsidR="00AD0BB8">
        <w:rPr>
          <w:lang w:eastAsia="zh-CN"/>
        </w:rPr>
        <w:t>poliklinika</w:t>
      </w:r>
      <w:proofErr w:type="spellEnd"/>
      <w:r w:rsidR="00AD0BB8" w:rsidRPr="00D646FA">
        <w:rPr>
          <w:lang w:eastAsia="zh-CN"/>
        </w:rPr>
        <w:t xml:space="preserve"> </w:t>
      </w:r>
      <w:proofErr w:type="spellStart"/>
      <w:r w:rsidR="00AD0BB8" w:rsidRPr="00D646FA">
        <w:rPr>
          <w:lang w:eastAsia="zh-CN"/>
        </w:rPr>
        <w:t>poliklinika</w:t>
      </w:r>
      <w:proofErr w:type="spellEnd"/>
      <w:r w:rsidR="00AD0BB8" w:rsidRPr="00D646FA">
        <w:rPr>
          <w:lang w:eastAsia="zh-CN"/>
        </w:rPr>
        <w:t xml:space="preserve"> (</w:t>
      </w:r>
      <w:proofErr w:type="spellStart"/>
      <w:r w:rsidR="00AD0BB8" w:rsidRPr="00D646FA">
        <w:rPr>
          <w:lang w:eastAsia="zh-CN"/>
        </w:rPr>
        <w:t>toliau</w:t>
      </w:r>
      <w:proofErr w:type="spellEnd"/>
      <w:r w:rsidR="00AD0BB8" w:rsidRPr="00D646FA">
        <w:rPr>
          <w:lang w:eastAsia="zh-CN"/>
        </w:rPr>
        <w:t xml:space="preserve"> — </w:t>
      </w:r>
      <w:proofErr w:type="spellStart"/>
      <w:r w:rsidR="00AD0BB8" w:rsidRPr="00D646FA">
        <w:rPr>
          <w:b/>
          <w:lang w:eastAsia="zh-CN"/>
        </w:rPr>
        <w:t>Perkančioji</w:t>
      </w:r>
      <w:proofErr w:type="spellEnd"/>
      <w:r w:rsidR="00AD0BB8" w:rsidRPr="00D646FA">
        <w:rPr>
          <w:b/>
          <w:lang w:eastAsia="zh-CN"/>
        </w:rPr>
        <w:t xml:space="preserve"> </w:t>
      </w:r>
      <w:proofErr w:type="spellStart"/>
      <w:proofErr w:type="gramStart"/>
      <w:r w:rsidR="00AD0BB8" w:rsidRPr="00D646FA">
        <w:rPr>
          <w:b/>
          <w:lang w:eastAsia="zh-CN"/>
        </w:rPr>
        <w:t>organizacija</w:t>
      </w:r>
      <w:proofErr w:type="spellEnd"/>
      <w:r w:rsidR="00AD0BB8" w:rsidRPr="00D646FA">
        <w:rPr>
          <w:lang w:eastAsia="zh-CN"/>
        </w:rPr>
        <w:t xml:space="preserve">) </w:t>
      </w:r>
      <w:r w:rsidR="00472992" w:rsidRPr="00267320">
        <w:rPr>
          <w:color w:val="000000" w:themeColor="text1"/>
          <w:lang w:val="lt-LT"/>
        </w:rPr>
        <w:t xml:space="preserve"> </w:t>
      </w:r>
      <w:r w:rsidR="00B25956" w:rsidRPr="00267320">
        <w:rPr>
          <w:color w:val="000000" w:themeColor="text1"/>
          <w:sz w:val="23"/>
          <w:szCs w:val="23"/>
          <w:lang w:val="lt-LT"/>
        </w:rPr>
        <w:t>(</w:t>
      </w:r>
      <w:proofErr w:type="gramEnd"/>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AD0BB8">
        <w:rPr>
          <w:rFonts w:cs="Times New Roman"/>
          <w:bCs/>
          <w:lang w:val="lt-LT"/>
        </w:rPr>
        <w:t>magneto terapijos aparatą</w:t>
      </w:r>
      <w:r w:rsidR="00E347C6" w:rsidRPr="00E347C6">
        <w:rPr>
          <w:rFonts w:cs="Times New Roman"/>
          <w:bCs/>
          <w:lang w:val="lt-LT"/>
        </w:rPr>
        <w:t xml:space="preserve"> </w:t>
      </w:r>
      <w:r w:rsidR="00B25956" w:rsidRPr="00267320">
        <w:rPr>
          <w:color w:val="000000" w:themeColor="text1"/>
          <w:lang w:val="lt-LT"/>
        </w:rPr>
        <w:t xml:space="preserve">(toliau - prekės) pagal </w:t>
      </w:r>
      <w:r w:rsidR="00267320" w:rsidRPr="00267320">
        <w:rPr>
          <w:color w:val="000000" w:themeColor="text1"/>
          <w:lang w:val="lt-LT"/>
        </w:rPr>
        <w:t>2</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r w:rsidR="00B94343">
        <w:rPr>
          <w:color w:val="000000" w:themeColor="text1"/>
          <w:lang w:val="lt-LT"/>
        </w:rPr>
        <w:t>.</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lastRenderedPageBreak/>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77323221"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AD0BB8">
        <w:rPr>
          <w:color w:val="000000" w:themeColor="text1"/>
          <w:sz w:val="22"/>
          <w:szCs w:val="22"/>
        </w:rPr>
        <w:t>magneto terapijos aparatas.</w:t>
      </w:r>
    </w:p>
    <w:p w14:paraId="7B1FA767" w14:textId="2B9559DC"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267320" w:rsidRPr="00267320">
        <w:rPr>
          <w:color w:val="000000" w:themeColor="text1"/>
          <w:sz w:val="22"/>
          <w:szCs w:val="22"/>
        </w:rPr>
        <w:t xml:space="preserve">2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50F9701B"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 xml:space="preserve">Šis pirkimas </w:t>
      </w:r>
      <w:r w:rsidR="00672FA2">
        <w:rPr>
          <w:rFonts w:ascii="Times New Roman" w:hAnsi="Times New Roman" w:cs="Times New Roman"/>
          <w:color w:val="000000" w:themeColor="text1"/>
          <w:sz w:val="22"/>
          <w:lang w:eastAsia="lt-LT"/>
        </w:rPr>
        <w:t>nėra</w:t>
      </w:r>
      <w:r w:rsidRPr="00267320">
        <w:rPr>
          <w:rFonts w:ascii="Times New Roman" w:hAnsi="Times New Roman" w:cs="Times New Roman"/>
          <w:color w:val="000000" w:themeColor="text1"/>
          <w:sz w:val="22"/>
          <w:lang w:eastAsia="lt-LT"/>
        </w:rPr>
        <w:t xml:space="preserve"> skirstomas į pirkimo dalis</w:t>
      </w:r>
      <w:r w:rsidR="00672FA2">
        <w:rPr>
          <w:rFonts w:ascii="Times New Roman" w:hAnsi="Times New Roman" w:cs="Times New Roman"/>
          <w:color w:val="000000" w:themeColor="text1"/>
          <w:sz w:val="22"/>
          <w:lang w:eastAsia="lt-LT"/>
        </w:rPr>
        <w:t xml:space="preserve"> (perkamas </w:t>
      </w:r>
      <w:r w:rsidR="00672FA2">
        <w:rPr>
          <w:rFonts w:ascii="Times New Roman" w:hAnsi="Times New Roman" w:cs="Times New Roman"/>
          <w:color w:val="000000" w:themeColor="text1"/>
          <w:sz w:val="22"/>
          <w:lang w:val="en-GB" w:eastAsia="lt-LT"/>
        </w:rPr>
        <w:t>1</w:t>
      </w:r>
      <w:r w:rsidR="00672FA2">
        <w:rPr>
          <w:rFonts w:ascii="Times New Roman" w:hAnsi="Times New Roman" w:cs="Times New Roman"/>
          <w:color w:val="000000" w:themeColor="text1"/>
          <w:sz w:val="22"/>
          <w:lang w:eastAsia="lt-LT"/>
        </w:rPr>
        <w:t xml:space="preserve"> </w:t>
      </w:r>
      <w:proofErr w:type="spellStart"/>
      <w:r w:rsidR="00C378EA">
        <w:rPr>
          <w:rFonts w:ascii="Times New Roman" w:hAnsi="Times New Roman" w:cs="Times New Roman"/>
          <w:color w:val="000000" w:themeColor="text1"/>
          <w:sz w:val="22"/>
          <w:lang w:eastAsia="lt-LT"/>
        </w:rPr>
        <w:t>kompl</w:t>
      </w:r>
      <w:proofErr w:type="spellEnd"/>
      <w:r w:rsidR="00C378EA">
        <w:rPr>
          <w:rFonts w:ascii="Times New Roman" w:hAnsi="Times New Roman" w:cs="Times New Roman"/>
          <w:color w:val="000000" w:themeColor="text1"/>
          <w:sz w:val="22"/>
          <w:lang w:eastAsia="lt-LT"/>
        </w:rPr>
        <w:t>. kuris yra nedalomas</w:t>
      </w:r>
      <w:r w:rsidR="00672FA2">
        <w:rPr>
          <w:rFonts w:ascii="Times New Roman" w:hAnsi="Times New Roman" w:cs="Times New Roman"/>
          <w:color w:val="000000" w:themeColor="text1"/>
          <w:sz w:val="22"/>
          <w:lang w:eastAsia="lt-LT"/>
        </w:rPr>
        <w:t>)</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672DBE4F" w14:textId="6203DDFE" w:rsidR="00267320" w:rsidRPr="00B94343" w:rsidRDefault="00B8617E" w:rsidP="00AD0BB8">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r>
      <w:r w:rsidR="00267320" w:rsidRPr="00B94343">
        <w:rPr>
          <w:color w:val="000000" w:themeColor="text1"/>
          <w:sz w:val="22"/>
        </w:rPr>
        <w:t>2.</w:t>
      </w:r>
      <w:r w:rsidR="00AD0BB8" w:rsidRPr="00B94343">
        <w:rPr>
          <w:color w:val="000000" w:themeColor="text1"/>
          <w:sz w:val="22"/>
        </w:rPr>
        <w:t>4</w:t>
      </w:r>
      <w:r w:rsidR="00267320" w:rsidRPr="00B94343">
        <w:rPr>
          <w:color w:val="000000" w:themeColor="text1"/>
          <w:sz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 turi būti laikoma, kad kiekviena tokia nuoroda yra pateikta su žodžiais „arba lygiavertis“.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„e-Certis“.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„e-Certis“,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0"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r w:rsidRPr="00267320">
        <w:rPr>
          <w:color w:val="000000" w:themeColor="text1"/>
          <w:sz w:val="22"/>
          <w:szCs w:val="22"/>
        </w:rPr>
        <w:t>deklaracija</w:t>
      </w:r>
      <w:proofErr w:type="spellEnd"/>
      <w:r w:rsidRPr="00267320">
        <w:rPr>
          <w:color w:val="000000" w:themeColor="text1"/>
          <w:sz w:val="22"/>
          <w:szCs w:val="22"/>
        </w:rPr>
        <w:t>;</w:t>
      </w:r>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1"/>
          <w:footerReference w:type="even" r:id="rId12"/>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jam;</w:t>
            </w:r>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r w:rsidRPr="00267320">
              <w:rPr>
                <w:bCs/>
                <w:color w:val="000000" w:themeColor="text1"/>
                <w:sz w:val="22"/>
                <w:szCs w:val="22"/>
              </w:rPr>
              <w:t>papirkimą</w:t>
            </w:r>
            <w:proofErr w:type="spellEnd"/>
            <w:r w:rsidRPr="00267320">
              <w:rPr>
                <w:bCs/>
                <w:color w:val="000000" w:themeColor="text1"/>
                <w:sz w:val="22"/>
                <w:szCs w:val="22"/>
              </w:rPr>
              <w:t>;</w:t>
            </w:r>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bankrotą</w:t>
            </w:r>
            <w:proofErr w:type="spellEnd"/>
            <w:r w:rsidRPr="00267320">
              <w:rPr>
                <w:bCs/>
                <w:color w:val="000000" w:themeColor="text1"/>
                <w:sz w:val="22"/>
                <w:szCs w:val="22"/>
              </w:rPr>
              <w:t>;</w:t>
            </w:r>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w:t>
            </w:r>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legalizavimą</w:t>
            </w:r>
            <w:proofErr w:type="spellEnd"/>
            <w:r w:rsidRPr="00267320">
              <w:rPr>
                <w:bCs/>
                <w:color w:val="000000" w:themeColor="text1"/>
                <w:sz w:val="22"/>
                <w:szCs w:val="22"/>
              </w:rPr>
              <w:t>;</w:t>
            </w:r>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pardavimą</w:t>
            </w:r>
            <w:proofErr w:type="spellEnd"/>
            <w:r w:rsidRPr="00267320">
              <w:rPr>
                <w:bCs/>
                <w:color w:val="000000" w:themeColor="text1"/>
                <w:sz w:val="22"/>
                <w:szCs w:val="22"/>
              </w:rPr>
              <w:t>;</w:t>
            </w:r>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w:t>
            </w:r>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r w:rsidRPr="00267320">
              <w:rPr>
                <w:bCs/>
                <w:color w:val="000000" w:themeColor="text1"/>
                <w:sz w:val="22"/>
                <w:szCs w:val="22"/>
              </w:rPr>
              <w:t>);</w:t>
            </w:r>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r w:rsidRPr="00267320">
              <w:rPr>
                <w:bCs/>
                <w:color w:val="000000" w:themeColor="text1"/>
                <w:sz w:val="22"/>
                <w:szCs w:val="22"/>
              </w:rPr>
              <w:t xml:space="preserve"> </w:t>
            </w:r>
            <w:hyperlink r:id="rId13"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r w:rsidRPr="00267320">
              <w:rPr>
                <w:color w:val="000000" w:themeColor="text1"/>
                <w:sz w:val="22"/>
                <w:szCs w:val="22"/>
              </w:rPr>
              <w:t>Sodra</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4"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7"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8"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9">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0"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3E845AED"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267320">
              <w:rPr>
                <w:i/>
                <w:color w:val="000000" w:themeColor="text1"/>
                <w:sz w:val="22"/>
                <w:szCs w:val="22"/>
              </w:rPr>
              <w:t>5</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C1711A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3B7299" w:rsidRPr="00267320">
        <w:rPr>
          <w:rFonts w:cs="Times New Roman"/>
          <w:b/>
          <w:i/>
          <w:color w:val="000000" w:themeColor="text1"/>
          <w:lang w:val="en-GB"/>
        </w:rPr>
        <w:t>5</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37F3FD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AD0BB8">
        <w:rPr>
          <w:rFonts w:cs="Times New Roman"/>
          <w:b/>
          <w:iCs/>
          <w:color w:val="000000" w:themeColor="text1"/>
          <w:lang w:val="lt-LT"/>
        </w:rPr>
        <w:t xml:space="preserve">liepos </w:t>
      </w:r>
      <w:r w:rsidR="00AD0BB8">
        <w:rPr>
          <w:rFonts w:cs="Times New Roman"/>
          <w:b/>
          <w:iCs/>
          <w:color w:val="000000" w:themeColor="text1"/>
          <w:lang w:val="en-GB"/>
        </w:rPr>
        <w:t>27</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264F8171"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w:t>
      </w:r>
    </w:p>
    <w:p w14:paraId="6A882A8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5.11.2. Europos bendrasis viešųjų pirkimų dokumentas (EBVPD) parengtas pagal pirkimo sąlygų 3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4AC8A944" w:rsidR="00A1533B" w:rsidRPr="00FE26DD"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r>
      <w:r w:rsidRPr="00FE26DD">
        <w:rPr>
          <w:rFonts w:cs="Times New Roman"/>
          <w:color w:val="000000" w:themeColor="text1"/>
          <w:lang w:val="lt-LT"/>
        </w:rPr>
        <w:t xml:space="preserve">5.11.6. Užpildyta tiekėjo deklaracija dėl Tarybos reglamente </w:t>
      </w:r>
      <w:r w:rsidRPr="00FE26DD">
        <w:rPr>
          <w:rFonts w:cs="Times New Roman"/>
          <w:bCs/>
          <w:color w:val="000000" w:themeColor="text1"/>
          <w:lang w:val="lt-LT"/>
        </w:rPr>
        <w:t>(ES) 2022/576</w:t>
      </w:r>
      <w:r w:rsidRPr="00FE26DD">
        <w:rPr>
          <w:rFonts w:cs="Times New Roman"/>
          <w:color w:val="000000" w:themeColor="text1"/>
          <w:lang w:val="lt-LT"/>
        </w:rPr>
        <w:t xml:space="preserve"> nustatytų sąlygų nebuvimo (</w:t>
      </w:r>
      <w:proofErr w:type="spellStart"/>
      <w:r w:rsidRPr="00FE26DD">
        <w:rPr>
          <w:rFonts w:cs="Times New Roman"/>
          <w:color w:val="000000" w:themeColor="text1"/>
        </w:rPr>
        <w:t>pirkimo</w:t>
      </w:r>
      <w:proofErr w:type="spellEnd"/>
      <w:r w:rsidRPr="00FE26DD">
        <w:rPr>
          <w:rFonts w:cs="Times New Roman"/>
          <w:color w:val="000000" w:themeColor="text1"/>
        </w:rPr>
        <w:t xml:space="preserve"> </w:t>
      </w:r>
      <w:proofErr w:type="spellStart"/>
      <w:r w:rsidRPr="00FE26DD">
        <w:rPr>
          <w:rFonts w:cs="Times New Roman"/>
          <w:color w:val="000000" w:themeColor="text1"/>
        </w:rPr>
        <w:t>sąlygų</w:t>
      </w:r>
      <w:proofErr w:type="spellEnd"/>
      <w:r w:rsidRPr="00FE26DD">
        <w:rPr>
          <w:rFonts w:cs="Times New Roman"/>
          <w:color w:val="000000" w:themeColor="text1"/>
        </w:rPr>
        <w:t xml:space="preserve"> </w:t>
      </w:r>
      <w:proofErr w:type="spellStart"/>
      <w:r w:rsidRPr="00FE26DD">
        <w:rPr>
          <w:rFonts w:cs="Times New Roman"/>
          <w:color w:val="000000" w:themeColor="text1"/>
        </w:rPr>
        <w:t>priedas</w:t>
      </w:r>
      <w:proofErr w:type="spellEnd"/>
      <w:r w:rsidRPr="00FE26DD">
        <w:rPr>
          <w:rFonts w:cs="Times New Roman"/>
          <w:color w:val="000000" w:themeColor="text1"/>
        </w:rPr>
        <w:t xml:space="preserve"> Nr. 5)</w:t>
      </w:r>
      <w:r w:rsidR="009B744A" w:rsidRPr="00FE26DD">
        <w:rPr>
          <w:rFonts w:cs="Times New Roman"/>
          <w:color w:val="000000" w:themeColor="text1"/>
        </w:rPr>
        <w:t xml:space="preserve"> ir </w:t>
      </w:r>
      <w:proofErr w:type="spellStart"/>
      <w:r w:rsidR="009B744A" w:rsidRPr="00FE26DD">
        <w:rPr>
          <w:rFonts w:eastAsia="Calibri"/>
          <w:bCs/>
          <w:color w:val="000000" w:themeColor="text1"/>
        </w:rPr>
        <w:t>Deklaracija</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dėl</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tiekėjo</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atsakingų</w:t>
      </w:r>
      <w:proofErr w:type="spellEnd"/>
      <w:r w:rsidR="009B744A" w:rsidRPr="00FE26DD">
        <w:rPr>
          <w:rFonts w:eastAsia="Calibri"/>
          <w:bCs/>
          <w:color w:val="000000" w:themeColor="text1"/>
        </w:rPr>
        <w:t xml:space="preserve"> </w:t>
      </w:r>
      <w:proofErr w:type="spellStart"/>
      <w:r w:rsidR="009B744A" w:rsidRPr="00FE26DD">
        <w:rPr>
          <w:rFonts w:eastAsia="Calibri"/>
          <w:bCs/>
          <w:color w:val="000000" w:themeColor="text1"/>
        </w:rPr>
        <w:t>asmenų</w:t>
      </w:r>
      <w:proofErr w:type="spellEnd"/>
      <w:r w:rsidR="009B744A" w:rsidRPr="00FE26DD">
        <w:rPr>
          <w:rFonts w:eastAsia="Calibri"/>
          <w:bCs/>
          <w:color w:val="000000" w:themeColor="text1"/>
        </w:rPr>
        <w:t xml:space="preserve"> (6 </w:t>
      </w:r>
      <w:proofErr w:type="spellStart"/>
      <w:r w:rsidR="009B744A" w:rsidRPr="00FE26DD">
        <w:rPr>
          <w:rFonts w:eastAsia="Calibri"/>
          <w:bCs/>
          <w:color w:val="000000" w:themeColor="text1"/>
        </w:rPr>
        <w:t>priedas</w:t>
      </w:r>
      <w:proofErr w:type="spellEnd"/>
      <w:r w:rsidR="009B744A" w:rsidRPr="00FE26DD">
        <w:rPr>
          <w:rFonts w:eastAsia="Calibri"/>
          <w:bCs/>
          <w:color w:val="000000" w:themeColor="text1"/>
        </w:rPr>
        <w:t>).</w:t>
      </w:r>
    </w:p>
    <w:p w14:paraId="73B77281" w14:textId="0C4EA8D5" w:rsidR="00FE26DD" w:rsidRPr="00FE26DD" w:rsidRDefault="00FE26DD" w:rsidP="00C378EA">
      <w:pPr>
        <w:pStyle w:val="Sraopastraipa"/>
        <w:tabs>
          <w:tab w:val="left" w:pos="720"/>
          <w:tab w:val="left" w:pos="851"/>
          <w:tab w:val="left" w:pos="990"/>
          <w:tab w:val="left" w:pos="1170"/>
        </w:tabs>
        <w:ind w:left="0" w:firstLine="720"/>
        <w:jc w:val="both"/>
        <w:rPr>
          <w:sz w:val="22"/>
          <w:szCs w:val="22"/>
        </w:rPr>
      </w:pPr>
      <w:r>
        <w:rPr>
          <w:bCs/>
          <w:color w:val="000000" w:themeColor="text1"/>
          <w:sz w:val="22"/>
          <w:szCs w:val="22"/>
        </w:rPr>
        <w:t xml:space="preserve">      </w:t>
      </w:r>
      <w:r w:rsidR="00A1533B" w:rsidRPr="00FE26DD">
        <w:rPr>
          <w:bCs/>
          <w:color w:val="000000" w:themeColor="text1"/>
          <w:sz w:val="22"/>
          <w:szCs w:val="22"/>
        </w:rPr>
        <w:tab/>
        <w:t>5.11.7.</w:t>
      </w:r>
      <w:r w:rsidR="00A1533B" w:rsidRPr="00FE26DD">
        <w:rPr>
          <w:b/>
          <w:color w:val="000000" w:themeColor="text1"/>
          <w:sz w:val="22"/>
          <w:szCs w:val="22"/>
        </w:rPr>
        <w:t xml:space="preserve"> </w:t>
      </w:r>
      <w:r w:rsidRPr="00FE26DD">
        <w:rPr>
          <w:b/>
          <w:bCs/>
          <w:i/>
          <w:iCs/>
          <w:sz w:val="22"/>
          <w:szCs w:val="22"/>
        </w:rPr>
        <w:t xml:space="preserve">Kartu su pasiūlymu privaloma pateikti: </w:t>
      </w:r>
      <w:r w:rsidRPr="00FE26DD">
        <w:rPr>
          <w:sz w:val="22"/>
          <w:szCs w:val="22"/>
        </w:rPr>
        <w:t xml:space="preserve"> Pateikti siūlomos prekės atitikimą techniniams reikalavimams patvirtinančią prekės gamintojo techninę dokumentaciją (katalogai, brošiūros) ir/ar prekės gamintojo deklaracijas (jei gamintojo techninėje dokumentacijoje neišsamiai atsispindi siūlomos prekės atitikimas techninės specifikacijos reikalavimams) ar kitus lygiaverčius dokumentus, įrodančius siūlomos prekės atitikimą techniniams reikalavimams. Teikiami gamintojo dokumentai turi būti su tiekėjo atžymomis į siūlomos prekės atitikimą nustatytiems techniniams reikalavimams (spalvotai pažymėtos ir/ar nurodytos rodyklėmis, ir/ar pabrauktos konkrečios teikiamų dokumentų vietos, kur aprašomos reikalaujamų techninių charakteristikų reikšmės nurodant techninės specifikacijos punkto numerį) ir su vertimu į lietuvių kalbą (Pastaba: vertimas į lietuvių kalbą gali būti pateikiamas atskiru dokumentu). </w:t>
      </w:r>
    </w:p>
    <w:p w14:paraId="5F25A834" w14:textId="6A3F571C" w:rsidR="00A1533B" w:rsidRPr="00267320" w:rsidRDefault="00A1533B" w:rsidP="00FE26DD">
      <w:pPr>
        <w:ind w:firstLine="1134"/>
        <w:jc w:val="both"/>
        <w:rPr>
          <w:color w:val="000000" w:themeColor="text1"/>
          <w:sz w:val="22"/>
          <w:szCs w:val="22"/>
        </w:rPr>
      </w:pPr>
      <w:r w:rsidRPr="00267320">
        <w:rPr>
          <w:color w:val="000000" w:themeColor="text1"/>
          <w:sz w:val="22"/>
          <w:szCs w:val="22"/>
        </w:rPr>
        <w:t>5.12. Tiekėjo pasiūlymą sudaro CVP IS priemonėmis pateiktos informacijos ir dokumentų visuma.</w:t>
      </w:r>
    </w:p>
    <w:p w14:paraId="42B2C6A8" w14:textId="5B5048DF"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5.13. </w:t>
      </w:r>
      <w:r w:rsidR="00FE26DD" w:rsidRPr="00FE26DD">
        <w:rPr>
          <w:rFonts w:cs="Times New Roman"/>
          <w:color w:val="000000" w:themeColor="text1"/>
          <w:lang w:val="lt-LT"/>
        </w:rPr>
        <w:t>Tiekėjas pasiūlymą turi pateikti pasirašytą elektroniniu arba fiziniu parašu. Laikoma, kad kiti su pasiūlymu pateikti dokumentai yra taip pat pasirašyti, jei pasirašytas pasiūlymas. Pasiūlymą pasirašo tiekėjo vadovas arba įgaliotas asmuo</w:t>
      </w:r>
      <w:r w:rsidR="00FE26DD">
        <w:rPr>
          <w:rFonts w:cs="Times New Roman"/>
          <w:color w:val="000000" w:themeColor="text1"/>
          <w:lang w:val="lt-LT"/>
        </w:rPr>
        <w:t>.</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721697D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2" w:history="1">
        <w:r w:rsidR="00AD0BB8" w:rsidRPr="002E1F7D">
          <w:rPr>
            <w:rStyle w:val="Hipersaitas"/>
            <w:lang w:val="lt-LT"/>
          </w:rPr>
          <w:t>dovile.cerniauskiene</w:t>
        </w:r>
        <w:r w:rsidR="00AD0BB8" w:rsidRPr="002E1F7D">
          <w:rPr>
            <w:rStyle w:val="Hipersaitas"/>
            <w:lang w:val="en-GB"/>
          </w:rPr>
          <w:t>@</w:t>
        </w:r>
        <w:r w:rsidR="00AD0BB8" w:rsidRPr="002E1F7D">
          <w:rPr>
            <w:rStyle w:val="Hipersaitas"/>
            <w:lang w:val="lt-LT"/>
          </w:rPr>
          <w:t>siauliupoliklinika.lt</w:t>
        </w:r>
      </w:hyperlink>
      <w:r w:rsidR="00AD0BB8">
        <w:rPr>
          <w:rFonts w:cs="Times New Roman"/>
          <w:lang w:val="lt-LT"/>
        </w:rPr>
        <w:t xml:space="preserve"> </w:t>
      </w:r>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5F34D6BF"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 xml:space="preserve">8.1. </w:t>
      </w:r>
      <w:r w:rsidR="00672FA2">
        <w:rPr>
          <w:color w:val="000000" w:themeColor="text1"/>
          <w:lang w:val="lt-LT"/>
        </w:rPr>
        <w:t>Prekių pavyzdžiai nereikalaujami.</w:t>
      </w:r>
    </w:p>
    <w:p w14:paraId="5FA24A95" w14:textId="091F37FB" w:rsidR="00A1533B" w:rsidRPr="00267320" w:rsidRDefault="00A1533B" w:rsidP="00672FA2">
      <w:pPr>
        <w:pStyle w:val="Body2"/>
        <w:tabs>
          <w:tab w:val="left" w:pos="567"/>
        </w:tabs>
        <w:rPr>
          <w:rFonts w:cs="Times New Roman"/>
          <w:color w:val="000000" w:themeColor="text1"/>
          <w:lang w:val="lt-LT"/>
        </w:rPr>
      </w:pPr>
      <w:r w:rsidRPr="00267320">
        <w:rPr>
          <w:color w:val="000000" w:themeColor="text1"/>
          <w:lang w:val="lt-LT"/>
        </w:rPr>
        <w:tab/>
      </w: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1A2E6DCD"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AD0BB8">
        <w:rPr>
          <w:b/>
          <w:iCs/>
          <w:color w:val="000000" w:themeColor="text1"/>
          <w:sz w:val="22"/>
          <w:szCs w:val="22"/>
        </w:rPr>
        <w:t xml:space="preserve">liepos </w:t>
      </w:r>
      <w:r w:rsidR="00AD0BB8">
        <w:rPr>
          <w:b/>
          <w:iCs/>
          <w:color w:val="000000" w:themeColor="text1"/>
          <w:sz w:val="22"/>
          <w:szCs w:val="22"/>
          <w:lang w:val="en-GB"/>
        </w:rPr>
        <w:t>27</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26B3C6C2"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 xml:space="preserve">Taikomas kainos apskaičiavimo būdas – </w:t>
      </w:r>
      <w:r w:rsidR="00672FA2">
        <w:rPr>
          <w:rFonts w:cs="Times New Roman"/>
          <w:bCs/>
          <w:color w:val="000000" w:themeColor="text1"/>
          <w:lang w:val="lt-LT"/>
        </w:rPr>
        <w:t>fiksuota kaina.</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p w14:paraId="1B46419D" w14:textId="77777777" w:rsidR="00FC2BA1" w:rsidRPr="00267320" w:rsidRDefault="00FC2BA1" w:rsidP="00A1533B">
      <w:pPr>
        <w:jc w:val="center"/>
        <w:rPr>
          <w:color w:val="000000" w:themeColor="text1"/>
          <w:sz w:val="22"/>
          <w:szCs w:val="22"/>
        </w:rPr>
      </w:pPr>
    </w:p>
    <w:p w14:paraId="30A7440E" w14:textId="77777777" w:rsidR="00A1533B" w:rsidRPr="00267320" w:rsidRDefault="00A1533B" w:rsidP="00A1533B">
      <w:pPr>
        <w:jc w:val="center"/>
        <w:rPr>
          <w:color w:val="000000" w:themeColor="text1"/>
          <w:sz w:val="22"/>
          <w:szCs w:val="22"/>
        </w:rPr>
      </w:pPr>
    </w:p>
    <w:p w14:paraId="1BEAA61A" w14:textId="77777777" w:rsidR="00A1533B" w:rsidRPr="00267320" w:rsidRDefault="00A1533B" w:rsidP="00A1533B">
      <w:pPr>
        <w:jc w:val="center"/>
        <w:rPr>
          <w:color w:val="000000" w:themeColor="text1"/>
          <w:sz w:val="22"/>
          <w:szCs w:val="22"/>
        </w:rPr>
      </w:pPr>
    </w:p>
    <w:p w14:paraId="0B6ED4DA" w14:textId="77777777"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Pirkimo sąlygų 5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73953072" w14:textId="080AFF53" w:rsidR="00753726" w:rsidRDefault="00753726" w:rsidP="00080A16">
      <w:pPr>
        <w:pStyle w:val="Antrat2"/>
        <w:spacing w:before="0"/>
        <w:ind w:left="5103"/>
        <w:jc w:val="both"/>
        <w:rPr>
          <w:color w:val="000000" w:themeColor="text1"/>
          <w:sz w:val="22"/>
          <w:szCs w:val="22"/>
        </w:rPr>
      </w:pPr>
    </w:p>
    <w:p w14:paraId="28F1BF70" w14:textId="77777777" w:rsidR="00080A16" w:rsidRPr="00C31BD2" w:rsidRDefault="00080A16" w:rsidP="00080A16">
      <w:pPr>
        <w:shd w:val="clear" w:color="auto" w:fill="FFFFFF"/>
        <w:suppressAutoHyphens/>
        <w:jc w:val="center"/>
        <w:rPr>
          <w:b/>
          <w:color w:val="000000" w:themeColor="text1"/>
          <w:sz w:val="20"/>
        </w:rPr>
      </w:pPr>
      <w:r w:rsidRPr="00C31BD2">
        <w:rPr>
          <w:b/>
          <w:color w:val="000000" w:themeColor="text1"/>
          <w:sz w:val="20"/>
        </w:rPr>
        <w:t>(Nacionalinio saugumo reikalavimų atitikties deklaracijos tipinė forma)</w:t>
      </w:r>
    </w:p>
    <w:p w14:paraId="6C898A7A" w14:textId="77777777" w:rsidR="00854B19" w:rsidRDefault="00854B19" w:rsidP="00854B19">
      <w:pPr>
        <w:jc w:val="center"/>
      </w:pPr>
      <w:r w:rsidRPr="00C10307">
        <w:t>___________________________________</w:t>
      </w:r>
    </w:p>
    <w:p w14:paraId="73926DAB" w14:textId="77777777" w:rsidR="00854B19" w:rsidRPr="00C10307" w:rsidRDefault="00854B19" w:rsidP="00854B19">
      <w:pPr>
        <w:jc w:val="center"/>
        <w:rPr>
          <w:sz w:val="20"/>
          <w:szCs w:val="20"/>
        </w:rPr>
      </w:pPr>
      <w:r w:rsidRPr="00C10307">
        <w:rPr>
          <w:sz w:val="20"/>
          <w:szCs w:val="20"/>
        </w:rPr>
        <w:t>(Tiekėjo/subtiekėjo pavadinimas)</w:t>
      </w:r>
    </w:p>
    <w:p w14:paraId="538622FE" w14:textId="77777777" w:rsidR="00854B19" w:rsidRDefault="00854B19" w:rsidP="00854B19">
      <w:pPr>
        <w:jc w:val="center"/>
      </w:pPr>
    </w:p>
    <w:p w14:paraId="5BF95D70" w14:textId="77777777" w:rsidR="00854B19" w:rsidRDefault="00854B19" w:rsidP="00854B19">
      <w:r w:rsidRPr="00C10307">
        <w:t>___________________________________</w:t>
      </w:r>
    </w:p>
    <w:p w14:paraId="08827280" w14:textId="77777777" w:rsidR="00854B19" w:rsidRPr="00C10307" w:rsidRDefault="00854B19" w:rsidP="00854B19">
      <w:pPr>
        <w:rPr>
          <w:sz w:val="20"/>
          <w:szCs w:val="20"/>
        </w:rPr>
      </w:pPr>
      <w:r w:rsidRPr="00C10307">
        <w:rPr>
          <w:sz w:val="20"/>
          <w:szCs w:val="20"/>
        </w:rPr>
        <w:t>(Pirkimo vykdytojo pavadinimas)</w:t>
      </w:r>
    </w:p>
    <w:p w14:paraId="0F6F3FB1" w14:textId="77777777" w:rsidR="00854B19" w:rsidRPr="00C10307" w:rsidRDefault="00854B19" w:rsidP="00854B19">
      <w:pPr>
        <w:jc w:val="center"/>
        <w:rPr>
          <w:b/>
          <w:bCs/>
        </w:rPr>
      </w:pPr>
    </w:p>
    <w:p w14:paraId="39EB1CB4" w14:textId="77777777" w:rsidR="00854B19" w:rsidRDefault="00854B19" w:rsidP="00854B19">
      <w:pPr>
        <w:jc w:val="center"/>
        <w:rPr>
          <w:b/>
          <w:bCs/>
        </w:rPr>
      </w:pPr>
      <w:r w:rsidRPr="00C10307">
        <w:rPr>
          <w:b/>
          <w:bCs/>
        </w:rPr>
        <w:t>TIEKĖJO/ SUBTIEKĖJO DEKLARACIJA</w:t>
      </w:r>
    </w:p>
    <w:p w14:paraId="0BB8F019" w14:textId="77777777" w:rsidR="00854B19" w:rsidRPr="00C10307" w:rsidRDefault="00854B19" w:rsidP="00854B19">
      <w:pPr>
        <w:jc w:val="center"/>
        <w:rPr>
          <w:b/>
          <w:bCs/>
        </w:rPr>
      </w:pPr>
    </w:p>
    <w:p w14:paraId="50DFA63B" w14:textId="77777777" w:rsidR="00854B19" w:rsidRDefault="00854B19" w:rsidP="00854B19">
      <w:pPr>
        <w:jc w:val="center"/>
      </w:pPr>
      <w:r w:rsidRPr="00C10307">
        <w:t>__________________</w:t>
      </w:r>
    </w:p>
    <w:p w14:paraId="2EF8F349" w14:textId="77777777" w:rsidR="00854B19" w:rsidRDefault="00854B19" w:rsidP="00854B19">
      <w:pPr>
        <w:jc w:val="center"/>
        <w:rPr>
          <w:sz w:val="20"/>
          <w:szCs w:val="20"/>
        </w:rPr>
      </w:pPr>
      <w:r w:rsidRPr="00C10307">
        <w:rPr>
          <w:sz w:val="20"/>
          <w:szCs w:val="20"/>
        </w:rPr>
        <w:t>(Data)</w:t>
      </w:r>
    </w:p>
    <w:p w14:paraId="1F9A06CC" w14:textId="77777777" w:rsidR="00854B19" w:rsidRPr="00C10307" w:rsidRDefault="00854B19" w:rsidP="00854B19">
      <w:pPr>
        <w:jc w:val="center"/>
        <w:rPr>
          <w:sz w:val="20"/>
          <w:szCs w:val="20"/>
        </w:rPr>
      </w:pPr>
    </w:p>
    <w:p w14:paraId="73037A53" w14:textId="77777777" w:rsidR="00854B19" w:rsidRDefault="00854B19" w:rsidP="00854B19">
      <w:pPr>
        <w:jc w:val="both"/>
      </w:pPr>
      <w:r w:rsidRPr="00C10307">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10307">
        <w:t>t.y</w:t>
      </w:r>
      <w:proofErr w:type="spellEnd"/>
      <w:r w:rsidRPr="00C10307">
        <w:t xml:space="preserve">.: </w:t>
      </w:r>
    </w:p>
    <w:p w14:paraId="6778C786" w14:textId="77777777" w:rsidR="00854B19" w:rsidRDefault="00854B19" w:rsidP="00854B19">
      <w:pPr>
        <w:jc w:val="both"/>
      </w:pPr>
    </w:p>
    <w:p w14:paraId="1F8B45CF" w14:textId="77777777" w:rsidR="00854B19" w:rsidRDefault="00854B19" w:rsidP="00854B19">
      <w:pPr>
        <w:jc w:val="both"/>
      </w:pPr>
      <w:r w:rsidRPr="00C10307">
        <w:t xml:space="preserve">(a) mano atstovaujamas tiekėjas/subtiekėjas (ir nė vienas iš tiekėjų grupės narių) nėra Rusijos pilietis arba Rusijoje įsisteigęs fizinis ar juridinis asmuo, subjektas ar įstaiga; </w:t>
      </w:r>
    </w:p>
    <w:p w14:paraId="3D01DFC8" w14:textId="77777777" w:rsidR="00854B19" w:rsidRDefault="00854B19" w:rsidP="00854B19">
      <w:pPr>
        <w:jc w:val="both"/>
      </w:pPr>
    </w:p>
    <w:p w14:paraId="0BF2BD5F" w14:textId="77777777" w:rsidR="00854B19" w:rsidRDefault="00854B19" w:rsidP="00854B19">
      <w:pPr>
        <w:jc w:val="both"/>
      </w:pPr>
      <w:r w:rsidRPr="00C10307">
        <w:t xml:space="preserve">(b) mano atstovaujamas tiekėjas/subtiekėjas (ir nė vienas iš tiekėjų grupės narių) nėra juridinis asmuo, subjektas ar įstaiga, kurio nuosavybės teisės tiesiogiai ar netiesiogiai daugiau kaip 50 % priklauso šios dalies a) punkte nurodytam subjektui; </w:t>
      </w:r>
    </w:p>
    <w:p w14:paraId="7A57A473" w14:textId="77777777" w:rsidR="00854B19" w:rsidRDefault="00854B19" w:rsidP="00854B19">
      <w:pPr>
        <w:jc w:val="both"/>
      </w:pPr>
    </w:p>
    <w:p w14:paraId="0F4CBFCC" w14:textId="77777777" w:rsidR="00854B19" w:rsidRDefault="00854B19" w:rsidP="00854B19">
      <w:pPr>
        <w:jc w:val="both"/>
      </w:pPr>
      <w:r w:rsidRPr="00C10307">
        <w:t xml:space="preserve">(c) nei aš, nei mano atstovaujama bendrovė nėra fizinis ar juridinis asmuo, subjektas ar įstaiga, veikianti a) arba b) punkte nurodyto subjekto vardu ar jo nurodymu; </w:t>
      </w:r>
    </w:p>
    <w:p w14:paraId="0E66BDDE" w14:textId="77777777" w:rsidR="00854B19" w:rsidRDefault="00854B19" w:rsidP="00854B19">
      <w:pPr>
        <w:jc w:val="both"/>
      </w:pPr>
    </w:p>
    <w:p w14:paraId="168EAF70" w14:textId="77777777" w:rsidR="00854B19" w:rsidRDefault="00854B19" w:rsidP="00854B19">
      <w:pPr>
        <w:jc w:val="both"/>
      </w:pPr>
      <w:r w:rsidRPr="00C10307">
        <w:t xml:space="preserve">(d) a)-c) punktuose išvardyti subjektai nedalyvauja subtiekėjais, tiekėjais ar subjektais, kurių pajėgumais remiasi mano atstovaujamas tiekėjas, tais atvejais kai jiems tenka daugiau kaip 10 % sutarties vertės. </w:t>
      </w:r>
    </w:p>
    <w:p w14:paraId="7AED2198" w14:textId="77777777" w:rsidR="00854B19" w:rsidRDefault="00854B19" w:rsidP="00854B19">
      <w:pPr>
        <w:jc w:val="both"/>
      </w:pPr>
    </w:p>
    <w:p w14:paraId="762EB01D" w14:textId="77777777" w:rsidR="00854B19" w:rsidRDefault="00854B19" w:rsidP="00854B19">
      <w:pPr>
        <w:jc w:val="both"/>
      </w:pPr>
      <w:r w:rsidRPr="00C10307">
        <w:t xml:space="preserve">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782737F3" w14:textId="77777777" w:rsidR="00854B19" w:rsidRDefault="00854B19" w:rsidP="00854B19">
      <w:pPr>
        <w:jc w:val="both"/>
      </w:pPr>
    </w:p>
    <w:p w14:paraId="139A6961" w14:textId="77777777" w:rsidR="00854B19" w:rsidRDefault="00854B19" w:rsidP="00854B19">
      <w:pPr>
        <w:jc w:val="both"/>
      </w:pPr>
      <w:r w:rsidRPr="00C10307">
        <w:t>Deklaruojamoms aplinkybėms pasikeitus, įsipareigoju nedelsiant apie tai informuoti Pirkimo vykdytoją.</w:t>
      </w:r>
    </w:p>
    <w:p w14:paraId="25C96AB5" w14:textId="77777777" w:rsidR="00854B19" w:rsidRDefault="00854B19" w:rsidP="00854B19">
      <w:pPr>
        <w:jc w:val="both"/>
      </w:pPr>
    </w:p>
    <w:p w14:paraId="3B0F6BA2" w14:textId="77777777" w:rsidR="00854B19" w:rsidRDefault="00854B19" w:rsidP="00854B19">
      <w:pPr>
        <w:ind w:left="1296" w:firstLine="1296"/>
        <w:jc w:val="both"/>
      </w:pPr>
      <w:r>
        <w:t>______________</w:t>
      </w:r>
      <w:r>
        <w:tab/>
      </w:r>
      <w:r>
        <w:tab/>
        <w:t>________________________</w:t>
      </w:r>
    </w:p>
    <w:p w14:paraId="59A10370" w14:textId="77777777" w:rsidR="00854B19" w:rsidRPr="00C10307" w:rsidRDefault="00854B19" w:rsidP="00854B19">
      <w:pPr>
        <w:ind w:left="2592"/>
        <w:jc w:val="both"/>
      </w:pPr>
      <w:r>
        <w:t xml:space="preserve">         </w:t>
      </w:r>
      <w:r w:rsidRPr="00C10307">
        <w:t>(</w:t>
      </w:r>
      <w:r w:rsidRPr="00287F1E">
        <w:rPr>
          <w:sz w:val="20"/>
          <w:szCs w:val="20"/>
        </w:rPr>
        <w:t>Parašas)</w:t>
      </w:r>
      <w:r w:rsidRPr="00287F1E">
        <w:rPr>
          <w:sz w:val="20"/>
          <w:szCs w:val="20"/>
        </w:rPr>
        <w:tab/>
      </w:r>
      <w:r w:rsidRPr="00287F1E">
        <w:rPr>
          <w:sz w:val="20"/>
          <w:szCs w:val="20"/>
        </w:rPr>
        <w:tab/>
      </w:r>
      <w:r>
        <w:rPr>
          <w:sz w:val="20"/>
          <w:szCs w:val="20"/>
        </w:rPr>
        <w:tab/>
        <w:t xml:space="preserve">      </w:t>
      </w:r>
      <w:r w:rsidRPr="00287F1E">
        <w:rPr>
          <w:sz w:val="20"/>
          <w:szCs w:val="20"/>
        </w:rPr>
        <w:t xml:space="preserve"> (Vardas, pavardė, pareigos)</w:t>
      </w:r>
    </w:p>
    <w:p w14:paraId="110DB482" w14:textId="77777777" w:rsidR="00854B19" w:rsidRDefault="00854B19" w:rsidP="00854B19">
      <w:pPr>
        <w:pStyle w:val="Antrat2"/>
        <w:spacing w:before="0"/>
        <w:ind w:left="5103"/>
        <w:jc w:val="both"/>
        <w:rPr>
          <w:color w:val="000000" w:themeColor="text1"/>
          <w:sz w:val="22"/>
          <w:szCs w:val="22"/>
        </w:rPr>
      </w:pPr>
    </w:p>
    <w:p w14:paraId="4DC7D2F1" w14:textId="77777777" w:rsidR="00080A16" w:rsidRPr="00C31BD2" w:rsidRDefault="00080A16" w:rsidP="00080A16">
      <w:pPr>
        <w:jc w:val="center"/>
        <w:rPr>
          <w:color w:val="000000" w:themeColor="text1"/>
          <w:sz w:val="22"/>
          <w:szCs w:val="22"/>
        </w:rPr>
      </w:pPr>
    </w:p>
    <w:p w14:paraId="05F43CE6" w14:textId="77777777" w:rsidR="00080A16" w:rsidRPr="00C31BD2" w:rsidRDefault="00080A16" w:rsidP="00080A16">
      <w:pPr>
        <w:jc w:val="center"/>
        <w:rPr>
          <w:color w:val="000000" w:themeColor="text1"/>
          <w:sz w:val="22"/>
          <w:szCs w:val="22"/>
        </w:rPr>
      </w:pPr>
    </w:p>
    <w:p w14:paraId="05D0F2C3" w14:textId="77777777" w:rsidR="00080A16" w:rsidRPr="00C31BD2" w:rsidRDefault="00080A16" w:rsidP="00080A16">
      <w:pPr>
        <w:jc w:val="center"/>
        <w:rPr>
          <w:color w:val="000000" w:themeColor="text1"/>
          <w:sz w:val="22"/>
          <w:szCs w:val="22"/>
        </w:rPr>
      </w:pPr>
    </w:p>
    <w:p w14:paraId="3BFDE6F3" w14:textId="77777777" w:rsidR="00080A16" w:rsidRPr="00C31BD2" w:rsidRDefault="00080A16" w:rsidP="00080A16">
      <w:pPr>
        <w:jc w:val="center"/>
        <w:rPr>
          <w:color w:val="000000" w:themeColor="text1"/>
          <w:sz w:val="22"/>
          <w:szCs w:val="22"/>
        </w:rPr>
      </w:pPr>
    </w:p>
    <w:p w14:paraId="1691D664" w14:textId="77777777" w:rsidR="00080A16" w:rsidRPr="00C31BD2" w:rsidRDefault="00080A16" w:rsidP="00080A16">
      <w:pPr>
        <w:jc w:val="center"/>
        <w:rPr>
          <w:color w:val="000000" w:themeColor="text1"/>
          <w:sz w:val="22"/>
          <w:szCs w:val="22"/>
        </w:rPr>
      </w:pPr>
    </w:p>
    <w:p w14:paraId="73DA7332" w14:textId="77777777" w:rsidR="00080A16" w:rsidRPr="00C31BD2" w:rsidRDefault="00080A16" w:rsidP="00080A16">
      <w:pPr>
        <w:jc w:val="center"/>
        <w:rPr>
          <w:color w:val="000000" w:themeColor="text1"/>
          <w:sz w:val="22"/>
          <w:szCs w:val="22"/>
        </w:rPr>
      </w:pPr>
    </w:p>
    <w:p w14:paraId="7323E417" w14:textId="192E8F19" w:rsidR="00A1533B" w:rsidRPr="00267320" w:rsidRDefault="00A1533B" w:rsidP="00A1533B">
      <w:pPr>
        <w:jc w:val="right"/>
        <w:rPr>
          <w:rFonts w:eastAsia="Calibri"/>
          <w:b/>
          <w:color w:val="000000" w:themeColor="text1"/>
        </w:rPr>
      </w:pPr>
      <w:r w:rsidRPr="00267320">
        <w:rPr>
          <w:rFonts w:eastAsia="Calibri"/>
          <w:b/>
          <w:color w:val="000000" w:themeColor="text1"/>
          <w:lang w:val="en-GB"/>
        </w:rPr>
        <w:t>6</w:t>
      </w:r>
      <w:r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3"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3"/>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6872" w14:textId="77777777" w:rsidR="00661584" w:rsidRDefault="00661584" w:rsidP="00A1533B">
      <w:r>
        <w:separator/>
      </w:r>
    </w:p>
  </w:endnote>
  <w:endnote w:type="continuationSeparator" w:id="0">
    <w:p w14:paraId="42B2C8EF" w14:textId="77777777" w:rsidR="00661584" w:rsidRDefault="00661584"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CE56E" w14:textId="77777777" w:rsidR="00661584" w:rsidRDefault="00661584" w:rsidP="00A1533B">
      <w:r>
        <w:separator/>
      </w:r>
    </w:p>
  </w:footnote>
  <w:footnote w:type="continuationSeparator" w:id="0">
    <w:p w14:paraId="781E1F33" w14:textId="77777777" w:rsidR="00661584" w:rsidRDefault="00661584"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DF7A8A"/>
    <w:multiLevelType w:val="multilevel"/>
    <w:tmpl w:val="6CE62578"/>
    <w:lvl w:ilvl="0">
      <w:start w:val="1"/>
      <w:numFmt w:val="decimal"/>
      <w:lvlText w:val="%1."/>
      <w:lvlJc w:val="left"/>
      <w:pPr>
        <w:ind w:left="1211" w:hanging="360"/>
      </w:pPr>
      <w:rPr>
        <w:b w:val="0"/>
        <w:bCs w:val="0"/>
        <w:i w:val="0"/>
        <w:iCs w:val="0"/>
        <w:color w:val="auto"/>
      </w:rPr>
    </w:lvl>
    <w:lvl w:ilvl="1">
      <w:start w:val="1"/>
      <w:numFmt w:val="decimal"/>
      <w:isLgl/>
      <w:lvlText w:val="%1.%2."/>
      <w:lvlJc w:val="left"/>
      <w:pPr>
        <w:ind w:left="610" w:hanging="468"/>
      </w:pPr>
      <w:rPr>
        <w:rFonts w:hint="default"/>
        <w:b w:val="0"/>
        <w:bCs w:val="0"/>
        <w:color w:val="000000" w:themeColor="text1"/>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8"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1"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20"/>
  </w:num>
  <w:num w:numId="5" w16cid:durableId="448009370">
    <w:abstractNumId w:val="30"/>
  </w:num>
  <w:num w:numId="6" w16cid:durableId="206334135">
    <w:abstractNumId w:val="14"/>
  </w:num>
  <w:num w:numId="7" w16cid:durableId="125660791">
    <w:abstractNumId w:val="19"/>
  </w:num>
  <w:num w:numId="8" w16cid:durableId="627011905">
    <w:abstractNumId w:val="3"/>
  </w:num>
  <w:num w:numId="9" w16cid:durableId="511846128">
    <w:abstractNumId w:val="21"/>
  </w:num>
  <w:num w:numId="10" w16cid:durableId="1862091286">
    <w:abstractNumId w:val="25"/>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9"/>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2"/>
  </w:num>
  <w:num w:numId="18" w16cid:durableId="778183543">
    <w:abstractNumId w:val="26"/>
  </w:num>
  <w:num w:numId="19" w16cid:durableId="930893593">
    <w:abstractNumId w:val="23"/>
  </w:num>
  <w:num w:numId="20" w16cid:durableId="744500262">
    <w:abstractNumId w:val="17"/>
  </w:num>
  <w:num w:numId="21" w16cid:durableId="1764572709">
    <w:abstractNumId w:val="16"/>
  </w:num>
  <w:num w:numId="22" w16cid:durableId="1138692984">
    <w:abstractNumId w:val="31"/>
  </w:num>
  <w:num w:numId="23" w16cid:durableId="335697095">
    <w:abstractNumId w:val="18"/>
  </w:num>
  <w:num w:numId="24" w16cid:durableId="890195733">
    <w:abstractNumId w:val="7"/>
  </w:num>
  <w:num w:numId="25" w16cid:durableId="652681339">
    <w:abstractNumId w:val="33"/>
  </w:num>
  <w:num w:numId="26" w16cid:durableId="204027364">
    <w:abstractNumId w:val="24"/>
  </w:num>
  <w:num w:numId="27" w16cid:durableId="769853619">
    <w:abstractNumId w:val="6"/>
  </w:num>
  <w:num w:numId="28" w16cid:durableId="1516917841">
    <w:abstractNumId w:val="11"/>
  </w:num>
  <w:num w:numId="29" w16cid:durableId="2105684055">
    <w:abstractNumId w:val="22"/>
  </w:num>
  <w:num w:numId="30" w16cid:durableId="1789858266">
    <w:abstractNumId w:val="28"/>
  </w:num>
  <w:num w:numId="31" w16cid:durableId="1884630571">
    <w:abstractNumId w:val="15"/>
  </w:num>
  <w:num w:numId="32" w16cid:durableId="1447626896">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7"/>
  </w:num>
  <w:num w:numId="34" w16cid:durableId="9380267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E24"/>
    <w:rsid w:val="0007326A"/>
    <w:rsid w:val="00080A16"/>
    <w:rsid w:val="000E092C"/>
    <w:rsid w:val="000F2161"/>
    <w:rsid w:val="001235B6"/>
    <w:rsid w:val="00123AB7"/>
    <w:rsid w:val="00137F17"/>
    <w:rsid w:val="00160C41"/>
    <w:rsid w:val="0017548E"/>
    <w:rsid w:val="001C22BC"/>
    <w:rsid w:val="001F3584"/>
    <w:rsid w:val="00267320"/>
    <w:rsid w:val="002B276B"/>
    <w:rsid w:val="002D35C4"/>
    <w:rsid w:val="002D3C28"/>
    <w:rsid w:val="00320CE3"/>
    <w:rsid w:val="00325508"/>
    <w:rsid w:val="0033376E"/>
    <w:rsid w:val="003613D8"/>
    <w:rsid w:val="0036733A"/>
    <w:rsid w:val="003A0CEC"/>
    <w:rsid w:val="003B7299"/>
    <w:rsid w:val="003D7947"/>
    <w:rsid w:val="003E4969"/>
    <w:rsid w:val="0041261F"/>
    <w:rsid w:val="00431B2F"/>
    <w:rsid w:val="00435ACE"/>
    <w:rsid w:val="00456B9C"/>
    <w:rsid w:val="00472992"/>
    <w:rsid w:val="00486561"/>
    <w:rsid w:val="00496C45"/>
    <w:rsid w:val="004B0E97"/>
    <w:rsid w:val="004C6618"/>
    <w:rsid w:val="00532852"/>
    <w:rsid w:val="00566263"/>
    <w:rsid w:val="00585E35"/>
    <w:rsid w:val="0061284A"/>
    <w:rsid w:val="00615C7F"/>
    <w:rsid w:val="00661584"/>
    <w:rsid w:val="00672FA2"/>
    <w:rsid w:val="0067565A"/>
    <w:rsid w:val="006757C2"/>
    <w:rsid w:val="00677F7C"/>
    <w:rsid w:val="006E04FC"/>
    <w:rsid w:val="007460B3"/>
    <w:rsid w:val="00753726"/>
    <w:rsid w:val="00754B72"/>
    <w:rsid w:val="00795C26"/>
    <w:rsid w:val="00796FA0"/>
    <w:rsid w:val="0083361E"/>
    <w:rsid w:val="00854B19"/>
    <w:rsid w:val="00870F76"/>
    <w:rsid w:val="00872AC6"/>
    <w:rsid w:val="00884EB0"/>
    <w:rsid w:val="009049C6"/>
    <w:rsid w:val="009206D0"/>
    <w:rsid w:val="009335F2"/>
    <w:rsid w:val="00964439"/>
    <w:rsid w:val="00973F73"/>
    <w:rsid w:val="009B1F47"/>
    <w:rsid w:val="009B744A"/>
    <w:rsid w:val="009C7DA2"/>
    <w:rsid w:val="00A1533B"/>
    <w:rsid w:val="00A158A2"/>
    <w:rsid w:val="00AC2FC6"/>
    <w:rsid w:val="00AD0BB8"/>
    <w:rsid w:val="00B25956"/>
    <w:rsid w:val="00B33ACC"/>
    <w:rsid w:val="00B42ACF"/>
    <w:rsid w:val="00B8617E"/>
    <w:rsid w:val="00B94343"/>
    <w:rsid w:val="00B94F83"/>
    <w:rsid w:val="00C12B36"/>
    <w:rsid w:val="00C27DDF"/>
    <w:rsid w:val="00C378EA"/>
    <w:rsid w:val="00CA45D5"/>
    <w:rsid w:val="00CD1BA9"/>
    <w:rsid w:val="00D360F8"/>
    <w:rsid w:val="00D43C23"/>
    <w:rsid w:val="00D4525E"/>
    <w:rsid w:val="00D6504D"/>
    <w:rsid w:val="00D90369"/>
    <w:rsid w:val="00D93A29"/>
    <w:rsid w:val="00DA482F"/>
    <w:rsid w:val="00DB79F2"/>
    <w:rsid w:val="00DC738D"/>
    <w:rsid w:val="00E15736"/>
    <w:rsid w:val="00E22CE8"/>
    <w:rsid w:val="00E341C4"/>
    <w:rsid w:val="00E347C6"/>
    <w:rsid w:val="00EF29C7"/>
    <w:rsid w:val="00EF7C9F"/>
    <w:rsid w:val="00F06924"/>
    <w:rsid w:val="00F06E8B"/>
    <w:rsid w:val="00F100AA"/>
    <w:rsid w:val="00F50798"/>
    <w:rsid w:val="00F55B65"/>
    <w:rsid w:val="00F81124"/>
    <w:rsid w:val="00FC2BA1"/>
    <w:rsid w:val="00FE057C"/>
    <w:rsid w:val="00FE26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Diagrama Diagrama Diagrama Diagrama,Specialioji þy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qFormat/>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hyperlink" Target="https://viesiejipirkimai.lt/epps/home.do" TargetMode="Externa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dovile.cerniauskiene@siauliupoliklinik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22</Pages>
  <Words>8052</Words>
  <Characters>58706</Characters>
  <Application>Microsoft Office Word</Application>
  <DocSecurity>0</DocSecurity>
  <Lines>1223</Lines>
  <Paragraphs>439</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66319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21</cp:revision>
  <dcterms:created xsi:type="dcterms:W3CDTF">2025-04-14T05:59:00Z</dcterms:created>
  <dcterms:modified xsi:type="dcterms:W3CDTF">2026-06-19T05:54:00Z</dcterms:modified>
</cp:coreProperties>
</file>